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‌Министерство Саратовской области‌‌ </w:t>
      </w: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‌Управление общего образования администрации Ртищевского муниципального  района‌</w:t>
      </w:r>
      <w:r>
        <w:rPr>
          <w:rFonts w:ascii="Times New Roman" w:eastAsia="Times New Roman" w:hAnsi="Times New Roman" w:cs="Times New Roman"/>
          <w:color w:val="000000"/>
          <w:sz w:val="28"/>
        </w:rPr>
        <w:t>​</w:t>
      </w: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МОУ "Ульяновская СОШ Ртищевского района Саратовской области"</w:t>
      </w: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bookmarkStart w:id="0" w:name="_GoBack"/>
      <w:bookmarkEnd w:id="0"/>
    </w:p>
    <w:p w:rsidR="005568C9" w:rsidRDefault="008211E9">
      <w:pPr>
        <w:spacing w:after="0"/>
        <w:ind w:left="120"/>
        <w:rPr>
          <w:rFonts w:ascii="Arial" w:eastAsia="Arial" w:hAnsi="Arial" w:cs="Arial"/>
        </w:rPr>
      </w:pPr>
      <w:r>
        <w:rPr>
          <w:rFonts w:ascii="Times New Roman" w:eastAsia="Times New Roman" w:hAnsi="Times New Roman" w:cs="Times New Roman"/>
          <w:color w:val="000000"/>
          <w:sz w:val="28"/>
        </w:rPr>
        <w:t>‌</w:t>
      </w: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p>
    <w:p w:rsidR="005568C9" w:rsidRDefault="005568C9">
      <w:pPr>
        <w:spacing w:after="0"/>
        <w:ind w:left="120"/>
        <w:rPr>
          <w:rFonts w:ascii="Arial" w:eastAsia="Arial" w:hAnsi="Arial" w:cs="Arial"/>
        </w:rPr>
      </w:pP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(ID 2007820)</w:t>
      </w:r>
    </w:p>
    <w:p w:rsidR="005568C9" w:rsidRDefault="005568C9">
      <w:pPr>
        <w:spacing w:after="0"/>
        <w:ind w:left="120"/>
        <w:jc w:val="center"/>
        <w:rPr>
          <w:rFonts w:ascii="Arial" w:eastAsia="Arial" w:hAnsi="Arial" w:cs="Arial"/>
        </w:rPr>
      </w:pP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«Обществознание»</w:t>
      </w:r>
    </w:p>
    <w:p w:rsidR="005568C9" w:rsidRDefault="008211E9">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 xml:space="preserve">для обучающихся 6-9 классов </w:t>
      </w: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pPr>
        <w:spacing w:after="0"/>
        <w:ind w:left="120"/>
        <w:jc w:val="center"/>
        <w:rPr>
          <w:rFonts w:ascii="Arial" w:eastAsia="Arial" w:hAnsi="Arial" w:cs="Arial"/>
        </w:rPr>
      </w:pPr>
    </w:p>
    <w:p w:rsidR="005568C9" w:rsidRDefault="005568C9" w:rsidP="008211E9">
      <w:pPr>
        <w:spacing w:after="0"/>
        <w:rPr>
          <w:rFonts w:ascii="Arial" w:eastAsia="Arial" w:hAnsi="Arial" w:cs="Arial"/>
        </w:rPr>
      </w:pPr>
    </w:p>
    <w:p w:rsidR="005568C9" w:rsidRDefault="008211E9">
      <w:pPr>
        <w:spacing w:after="0"/>
        <w:ind w:left="120"/>
        <w:jc w:val="center"/>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п.Первомайский‌ 2023г.‌</w:t>
      </w:r>
      <w:r>
        <w:rPr>
          <w:rFonts w:ascii="Times New Roman" w:eastAsia="Times New Roman" w:hAnsi="Times New Roman" w:cs="Times New Roman"/>
          <w:color w:val="000000"/>
          <w:sz w:val="28"/>
        </w:rPr>
        <w:t>​</w:t>
      </w:r>
    </w:p>
    <w:p w:rsidR="005568C9" w:rsidRDefault="005568C9">
      <w:pPr>
        <w:spacing w:after="0"/>
        <w:ind w:left="120"/>
        <w:rPr>
          <w:rFonts w:ascii="Arial" w:eastAsia="Arial" w:hAnsi="Arial" w:cs="Arial"/>
        </w:rPr>
      </w:pPr>
    </w:p>
    <w:p w:rsidR="005568C9" w:rsidRDefault="005568C9">
      <w:pPr>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ПОЯСНИТЕЛЬНАЯ ЗАПИСКА</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«ОБЩЕСТВОЗНАНИЕ»</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w:t>
      </w:r>
      <w:r>
        <w:rPr>
          <w:rFonts w:ascii="Times New Roman" w:eastAsia="Times New Roman" w:hAnsi="Times New Roman" w:cs="Times New Roman"/>
          <w:color w:val="000000"/>
          <w:sz w:val="28"/>
        </w:rPr>
        <w:lastRenderedPageBreak/>
        <w:t>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eastAsia="Times New Roman" w:hAnsi="Times New Roman" w:cs="Times New Roman"/>
          <w:color w:val="333333"/>
          <w:sz w:val="28"/>
        </w:rPr>
        <w:t xml:space="preserve">едеральной рабочей </w:t>
      </w:r>
      <w:r>
        <w:rPr>
          <w:rFonts w:ascii="Times New Roman" w:eastAsia="Times New Roman" w:hAnsi="Times New Roman" w:cs="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ЦЕЛИ ИЗУЧЕНИЯ УЧЕБНОГО ПРЕДМЕТА «ОБЩЕСТВОЗНАНИЕ»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Целями обществоведческого образования в основной школе являются:</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w:t>
      </w:r>
      <w:r>
        <w:rPr>
          <w:rFonts w:ascii="Times New Roman" w:eastAsia="Times New Roman" w:hAnsi="Times New Roman" w:cs="Times New Roman"/>
          <w:color w:val="000000"/>
          <w:sz w:val="28"/>
        </w:rPr>
        <w:lastRenderedPageBreak/>
        <w:t>мотивации к высокопроизводительной, наукоёмкой трудовой деятельности;</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68C9" w:rsidRDefault="008211E9">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МЕСТО УЧЕБНОГО ПРЕДМЕТА «ОБЩЕСТВОЗНАНИЕ» В УЧЕБНОМ ПЛАНЕ</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68C9" w:rsidRDefault="005568C9">
      <w:pPr>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УЧЕБНОГО ПРЕДМЕТА</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6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и его социальное окружение.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Люди с ограниченными возможностями здоровья, их особые потребности и социальная позиция.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 человека на образование. Школьное образование. Права и обязанности учащегося.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Общение. Цели и средства общения. Особенности общения подростков. Общение в современных условиях.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Отношения в малых группах. Групповые нормы и правила. Лидерство в группе. Межличностные отношения (деловые, личные).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Отношения с друзьями и сверстниками. Конфликты в межличностных отношениях.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Общество, в котором мы живём.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общности и группы. Положение человека в обществе.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Культурная жизнь. Духовные ценности, традиционные ценности российского народа.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общества. Усиление взаимосвязей стран и народов в условиях современного общества.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Социальные ценности и нормы.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Общественные ценности. Свобода и ответственность гражданина. Гражданственность и патриотизм. Гуманизм.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Принципы и нормы морали. Добро и зло. Нравственные чувства человека. Совесть и стыд.</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 и его роль в жизни общества. Право и мораль.</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как участник правовых отношений.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Основы российского права.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Конституция Российской Федерации – основной закон. Законы и подзаконные акты. Отрасли права.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w:t>
      </w:r>
      <w:r>
        <w:rPr>
          <w:rFonts w:ascii="Times New Roman" w:eastAsia="Times New Roman" w:hAnsi="Times New Roman" w:cs="Times New Roman"/>
          <w:color w:val="000000"/>
          <w:sz w:val="28"/>
        </w:rPr>
        <w:lastRenderedPageBreak/>
        <w:t>дисциплинарная ответственность. Преступления и уголовная ответственность. Особенности юридической ответственности несовершеннолетних.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8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экономических отношениях.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Экономическая жизнь общества. Потребности и ресурсы, ограниченность ресурсов. Экономический выбор.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Экономическая система и её функции. Собственность.</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Предпринимательство. Виды и формы предпринимательской деятельности.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Обмен. Деньги и их функции. Торговля и её формы.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Предприятие в экономике. Издержки, выручка и прибыль. Как повысить эффективность производства.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Заработная плата и стимулирование труда. Занятость и безработица.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типы финансовых инструментов: акции и облигации.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мире культуры.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Культура, её многообразие и формы. Влияние духовной культуры на формирование личности. Современная молодёжная культура.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Наука. Естественные и социально-гуманитарные науки. Роль науки в развитии общества.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Политика в сфере культуры и образования в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Что такое искусство. Виды искусств. Роль искусства в жизни человека и общества.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политическом измерении.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Политический режим и его виды.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Демократия, демократические ценности. Правовое государство и гражданское общество.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Участие граждан в политике. Выборы, референдум.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Политические партии, их роль в демократическом обществе. Общественно-политические организации.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Гражданин и государство.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w:t>
      </w:r>
      <w:r>
        <w:rPr>
          <w:rFonts w:ascii="Times New Roman" w:eastAsia="Times New Roman" w:hAnsi="Times New Roman" w:cs="Times New Roman"/>
          <w:color w:val="000000"/>
          <w:sz w:val="28"/>
        </w:rPr>
        <w:lastRenderedPageBreak/>
        <w:t>система в Российской Федерации. Конституционный Суд Российской Федерации. Верховный Суд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Государственное управление. Противодействие коррупции в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Местное самоуправление.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системе социальных отношений.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структура общества. Многообразие социальных общностей и групп.</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мобильность.</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Социальный статус человека в обществе. Социальные роли. Ролевой набор подростка.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Социализация личности.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Роль семьи в социализации личности. Функции семьи. Семейные ценности. Основные роли членов семьи.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Этнос и нация. Россия – многонациональное государство. Этносы и нации в диалоге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политика Российского государства.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конфликты и пути их разрешения.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современном изменяющемся мире.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Молодёжь – активный участник общественной жизни. Волонтёрское движение.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Профессии настоящего и будущего. Непрерывное образование и карьера.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Социальная и личная значимость здорового образа жизни. Мода и спорт.</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Современные формы связи и коммуникации: как они изменили мир. Особенности общения в виртуальном пространстве.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Перспективы развития общества.</w:t>
      </w:r>
    </w:p>
    <w:p w:rsidR="005568C9" w:rsidRDefault="005568C9">
      <w:pPr>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ОБРАЗОВАТЕЛЬНЫЕ РЕЗУЛЬТАТЫ</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Гражданского воспитания: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Pr>
          <w:rFonts w:ascii="Times New Roman" w:eastAsia="Times New Roman" w:hAnsi="Times New Roman" w:cs="Times New Roman"/>
          <w:color w:val="000000"/>
          <w:sz w:val="28"/>
        </w:rPr>
        <w:lastRenderedPageBreak/>
        <w:t>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eastAsia="Times New Roman" w:hAnsi="Times New Roman" w:cs="Times New Roman"/>
          <w:b/>
          <w:color w:val="000000"/>
          <w:sz w:val="28"/>
        </w:rPr>
        <w:t xml:space="preserve">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Патриотического воспитания: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Духовно-нравственного воспитания: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Физического воспитания, формирования культуры здоровья и эмоционального благополучия: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умение принимать себя и других, не осуждая;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сформированность навыков рефлексии, признание своего права на ошибку и такого же права другого человека.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Трудового воспитания: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Pr>
          <w:rFonts w:ascii="Times New Roman" w:eastAsia="Times New Roman" w:hAnsi="Times New Roman" w:cs="Times New Roman"/>
          <w:color w:val="000000"/>
          <w:sz w:val="28"/>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eastAsia="Times New Roman" w:hAnsi="Times New Roman" w:cs="Times New Roman"/>
          <w:b/>
          <w:color w:val="000000"/>
          <w:sz w:val="28"/>
        </w:rPr>
        <w:t xml:space="preserve">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Экологического воспитания: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eastAsia="Times New Roman" w:hAnsi="Times New Roman" w:cs="Times New Roman"/>
          <w:b/>
          <w:color w:val="000000"/>
          <w:sz w:val="28"/>
        </w:rPr>
        <w:t xml:space="preserve">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Ценности научного познания: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eastAsia="Times New Roman" w:hAnsi="Times New Roman" w:cs="Times New Roman"/>
          <w:b/>
          <w:color w:val="000000"/>
          <w:sz w:val="28"/>
        </w:rPr>
        <w:t xml:space="preserve">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во взаимодействии в условиях неопределённости, открытость опыту и знаниям других;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Pr>
          <w:rFonts w:ascii="Times New Roman" w:eastAsia="Times New Roman" w:hAnsi="Times New Roman" w:cs="Times New Roman"/>
          <w:color w:val="000000"/>
          <w:sz w:val="28"/>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анализировать и выявлять взаимосвязи природы, общества и экономики;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1.</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Овладение универсальными учебными познавательными действиями.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характеризовать существенные признаки социальных явлений и процессов;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 учётом предложенной задачи выявлять закономерности и противоречия в рассматриваемых фактах, данных и наблюдениях;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предлагать критерии для выявления закономерностей и противоречий;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дефицит информации, данных, необходимых для решения поставленной задачи;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выявлять причинно-следственные связи при изучении явлений и процессов; </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оптимальную форму представления информации;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эффективно запоминать и систематизировать информацию.</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2. Овладение универсальными учебными коммуникативными действиями.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выражать себя (свою точку зрения) в устных и письменных текстах;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публично представлять результаты выполненного исследования, проекта;</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3. Овладение универсальными учебными регулятивными действиями.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Самоорганизация: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проблемы для решения в жизненных и учебных ситуациях;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выбор и брать ответственность за решение.</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Самоконтроль:</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способами самоконтроля, самомотивации и рефлексии;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соответствие результата цели и условиям.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Эмоциональный интеллект:</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называть и управлять собственными эмоциями и эмоциями других;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анализировать причины эмоций;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регулировать способ выражения эмоций.</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Принятие себя и других:</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осознанно относиться к другому человеку, его мнению;</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признавать своё право на ошибку и такое же право другого;</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принимать себя и других, не осуждая;</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открытость себе и другим;</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невозможность контролировать всё вокруг.</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6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и его социальное окружение</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классифицировать по разным признакам виды деятельности человека, потребности людей;</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определять и аргументировать с опорой на обществоведческие знания и личный социальный опыт своё отношение к людям с </w:t>
      </w:r>
      <w:r>
        <w:rPr>
          <w:rFonts w:ascii="Times New Roman" w:eastAsia="Times New Roman" w:hAnsi="Times New Roman" w:cs="Times New Roman"/>
          <w:color w:val="000000"/>
          <w:sz w:val="28"/>
        </w:rPr>
        <w:lastRenderedPageBreak/>
        <w:t>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568C9" w:rsidRDefault="008211E9">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Общество, в котором мы живём</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приводить примеры разного положения людей в обществе, видов экономической деятельности, глобальных проблем;</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классифицировать социальные общности и группы;</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социальные общности и группы, положение в об­ществе различных людей; различные формы хозяйствования;</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извлекать информацию из разных источников о человеке и обществе, включая информацию о народах России;</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68C9" w:rsidRDefault="008211E9">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Социальные ценности и нормы</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характеризовать</w:t>
      </w:r>
      <w:r>
        <w:rPr>
          <w:rFonts w:ascii="Times New Roman" w:eastAsia="Times New Roman" w:hAnsi="Times New Roman" w:cs="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приводить примеры</w:t>
      </w:r>
      <w:r>
        <w:rPr>
          <w:rFonts w:ascii="Times New Roman" w:eastAsia="Times New Roman" w:hAnsi="Times New Roman" w:cs="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социальные нормы, их существенные признаки и элементы;</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отдельные виды социальных норм;</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влияние социальных норм на общество и человека;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для объяснения (устного и письменного) сущности социальных норм;</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смысловым чтением текстов обществоведческой тематики, касающихся гуманизма, гражданственности, патриотизма;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извлекать </w:t>
      </w:r>
      <w:r>
        <w:rPr>
          <w:rFonts w:ascii="Times New Roman" w:eastAsia="Times New Roman" w:hAnsi="Times New Roman" w:cs="Times New Roman"/>
          <w:color w:val="000000"/>
          <w:sz w:val="28"/>
        </w:rPr>
        <w:t>информацию из разных источников о принципах и нормах морали, проблеме морального выбора;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собственные поступки, поведение людей с точки зрения их соответствия нормам морали;</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 социальных нормах в повседневной жизни; </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самостоятельно заполнять</w:t>
      </w:r>
      <w:r>
        <w:rPr>
          <w:rFonts w:ascii="Times New Roman" w:eastAsia="Times New Roman" w:hAnsi="Times New Roman" w:cs="Times New Roman"/>
          <w:color w:val="000000"/>
          <w:sz w:val="28"/>
        </w:rPr>
        <w:t xml:space="preserve"> форму (в том числе электронную) и составлять простейший документ (заявление);</w:t>
      </w:r>
    </w:p>
    <w:p w:rsidR="005568C9" w:rsidRDefault="008211E9">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как участник правовых отношений</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определять </w:t>
      </w:r>
      <w:r>
        <w:rPr>
          <w:rFonts w:ascii="Times New Roman" w:eastAsia="Times New Roman" w:hAnsi="Times New Roman" w:cs="Times New Roman"/>
          <w:color w:val="000000"/>
          <w:sz w:val="28"/>
        </w:rPr>
        <w:t xml:space="preserve">и аргументировать с опорой на обществоведческие знания, факты общественной жизни и личный социальный опыт своё </w:t>
      </w:r>
      <w:r>
        <w:rPr>
          <w:rFonts w:ascii="Times New Roman" w:eastAsia="Times New Roman" w:hAnsi="Times New Roman" w:cs="Times New Roman"/>
          <w:color w:val="000000"/>
          <w:sz w:val="28"/>
        </w:rPr>
        <w:lastRenderedPageBreak/>
        <w:t>отношение к роли правовых норм как регуляторов общественной жизни и поведения человека;</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оценивать</w:t>
      </w:r>
      <w:r>
        <w:rPr>
          <w:rFonts w:ascii="Times New Roman" w:eastAsia="Times New Roman" w:hAnsi="Times New Roman" w:cs="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оценивать</w:t>
      </w:r>
      <w:r>
        <w:rPr>
          <w:rFonts w:ascii="Times New Roman" w:eastAsia="Times New Roman" w:hAnsi="Times New Roman" w:cs="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w:t>
      </w:r>
      <w:r>
        <w:rPr>
          <w:rFonts w:ascii="Times New Roman" w:eastAsia="Times New Roman" w:hAnsi="Times New Roman" w:cs="Times New Roman"/>
          <w:color w:val="000000"/>
          <w:sz w:val="28"/>
        </w:rPr>
        <w:lastRenderedPageBreak/>
        <w:t xml:space="preserve">изученного материала, включая проектную деятельность), в соответствии с темой и ситуацией общения, особенностями аудитории и регламентом; </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самостоятельно </w:t>
      </w:r>
      <w:r>
        <w:rPr>
          <w:rFonts w:ascii="Times New Roman" w:eastAsia="Times New Roman" w:hAnsi="Times New Roman" w:cs="Times New Roman"/>
          <w:b/>
          <w:color w:val="000000"/>
          <w:sz w:val="28"/>
        </w:rPr>
        <w:t xml:space="preserve">заполнять </w:t>
      </w:r>
      <w:r>
        <w:rPr>
          <w:rFonts w:ascii="Times New Roman" w:eastAsia="Times New Roman" w:hAnsi="Times New Roman" w:cs="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5568C9" w:rsidRDefault="008211E9">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Основы российского права</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(в том числе устанавливать основания для сравнения) сферы регулирования различных отраслей права (гражданского, </w:t>
      </w:r>
      <w:r>
        <w:rPr>
          <w:rFonts w:ascii="Times New Roman" w:eastAsia="Times New Roman" w:hAnsi="Times New Roman" w:cs="Times New Roman"/>
          <w:color w:val="000000"/>
          <w:sz w:val="28"/>
        </w:rPr>
        <w:lastRenderedPageBreak/>
        <w:t>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оценивать</w:t>
      </w:r>
      <w:r>
        <w:rPr>
          <w:rFonts w:ascii="Times New Roman" w:eastAsia="Times New Roman" w:hAnsi="Times New Roman" w:cs="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w:t>
      </w:r>
      <w:r>
        <w:rPr>
          <w:rFonts w:ascii="Times New Roman" w:eastAsia="Times New Roman" w:hAnsi="Times New Roman" w:cs="Times New Roman"/>
          <w:color w:val="000000"/>
          <w:sz w:val="28"/>
        </w:rPr>
        <w:lastRenderedPageBreak/>
        <w:t xml:space="preserve">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самостоятельно </w:t>
      </w:r>
      <w:r>
        <w:rPr>
          <w:rFonts w:ascii="Times New Roman" w:eastAsia="Times New Roman" w:hAnsi="Times New Roman" w:cs="Times New Roman"/>
          <w:b/>
          <w:color w:val="000000"/>
          <w:sz w:val="28"/>
        </w:rPr>
        <w:t xml:space="preserve">заполнять </w:t>
      </w:r>
      <w:r>
        <w:rPr>
          <w:rFonts w:ascii="Times New Roman" w:eastAsia="Times New Roman" w:hAnsi="Times New Roman" w:cs="Times New Roman"/>
          <w:color w:val="000000"/>
          <w:sz w:val="28"/>
        </w:rPr>
        <w:t>форму (в том числе электронную) и составлять простейший документ (заявление о приёме на работу);</w:t>
      </w:r>
    </w:p>
    <w:p w:rsidR="005568C9" w:rsidRDefault="008211E9">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8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экономических отношениях</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 xml:space="preserve">примеры способов повышения эффективности производства; деятельности и проявления основных функций </w:t>
      </w:r>
      <w:r>
        <w:rPr>
          <w:rFonts w:ascii="Times New Roman" w:eastAsia="Times New Roman" w:hAnsi="Times New Roman" w:cs="Times New Roman"/>
          <w:color w:val="000000"/>
          <w:sz w:val="28"/>
        </w:rPr>
        <w:lastRenderedPageBreak/>
        <w:t>различных финансовых посредников; использования способов повышения эффективности производства;</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различные способы хозяйствования;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связи политических потрясений и социально-экономических кризисов в государстве;</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извлекать </w:t>
      </w:r>
      <w:r>
        <w:rPr>
          <w:rFonts w:ascii="Times New Roman" w:eastAsia="Times New Roman" w:hAnsi="Times New Roman" w:cs="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конкретизировать</w:t>
      </w:r>
      <w:r>
        <w:rPr>
          <w:rFonts w:ascii="Times New Roman" w:eastAsia="Times New Roman" w:hAnsi="Times New Roman" w:cs="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поступки других людей с точки зрения их экономической рациональности (сложившиеся модели </w:t>
      </w:r>
      <w:r>
        <w:rPr>
          <w:rFonts w:ascii="Times New Roman" w:eastAsia="Times New Roman" w:hAnsi="Times New Roman" w:cs="Times New Roman"/>
          <w:color w:val="000000"/>
          <w:sz w:val="28"/>
        </w:rPr>
        <w:lastRenderedPageBreak/>
        <w:t xml:space="preserve">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приобретать </w:t>
      </w:r>
      <w:r>
        <w:rPr>
          <w:rFonts w:ascii="Times New Roman" w:eastAsia="Times New Roman" w:hAnsi="Times New Roman" w:cs="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приобретать </w:t>
      </w:r>
      <w:r>
        <w:rPr>
          <w:rFonts w:ascii="Times New Roman" w:eastAsia="Times New Roman" w:hAnsi="Times New Roman" w:cs="Times New Roman"/>
          <w:color w:val="000000"/>
          <w:sz w:val="28"/>
        </w:rPr>
        <w:t xml:space="preserve">опыт составления простейших документов (личный финансовый план, заявление, резюме); </w:t>
      </w:r>
    </w:p>
    <w:p w:rsidR="005568C9" w:rsidRDefault="008211E9">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мире культуры</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 xml:space="preserve">по разным признакам формы и виды культуры; </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формы культуры, естественные и социально-гуманитарные науки, виды искусств;</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устанавливать и объяснять</w:t>
      </w:r>
      <w:r>
        <w:rPr>
          <w:rFonts w:ascii="Times New Roman" w:eastAsia="Times New Roman" w:hAnsi="Times New Roman" w:cs="Times New Roman"/>
          <w:color w:val="000000"/>
          <w:sz w:val="28"/>
        </w:rPr>
        <w:t xml:space="preserve"> взаимосвязь развития духовной культуры и формирования личности, взаимовлияние науки и образования;</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объяснения роли непрерывного образования; </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касающиеся форм и многообразия духовной культуры;</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систематизировать, критически оценивать и обобщать</w:t>
      </w:r>
      <w:r>
        <w:rPr>
          <w:rFonts w:ascii="Times New Roman" w:eastAsia="Times New Roman" w:hAnsi="Times New Roman" w:cs="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собственные поступки, поведение людей в духовной сфере жизни общества;</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68C9" w:rsidRDefault="008211E9">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приобретать </w:t>
      </w:r>
      <w:r>
        <w:rPr>
          <w:rFonts w:ascii="Times New Roman" w:eastAsia="Times New Roman" w:hAnsi="Times New Roman" w:cs="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5568C9" w:rsidRDefault="005568C9">
      <w:pPr>
        <w:spacing w:after="0" w:line="264" w:lineRule="auto"/>
        <w:ind w:left="120"/>
        <w:jc w:val="both"/>
        <w:rPr>
          <w:rFonts w:ascii="Arial" w:eastAsia="Arial" w:hAnsi="Arial" w:cs="Arial"/>
        </w:rPr>
      </w:pP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политическом измерении</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характеризовать </w:t>
      </w:r>
      <w:r>
        <w:rPr>
          <w:rFonts w:ascii="Times New Roman" w:eastAsia="Times New Roman" w:hAnsi="Times New Roman" w:cs="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фрагментов Конституции Российской Федерации, других нормативных правовых актов, </w:t>
      </w:r>
      <w:r>
        <w:rPr>
          <w:rFonts w:ascii="Times New Roman" w:eastAsia="Times New Roman" w:hAnsi="Times New Roman" w:cs="Times New Roman"/>
          <w:color w:val="000000"/>
          <w:sz w:val="28"/>
        </w:rPr>
        <w:lastRenderedPageBreak/>
        <w:t>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и конкретизировать</w:t>
      </w:r>
      <w:r>
        <w:rPr>
          <w:rFonts w:ascii="Times New Roman" w:eastAsia="Times New Roman" w:hAnsi="Times New Roman" w:cs="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68C9" w:rsidRDefault="008211E9">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Гражданин и государство</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w:t>
      </w:r>
      <w:r>
        <w:rPr>
          <w:rFonts w:ascii="Times New Roman" w:eastAsia="Times New Roman" w:hAnsi="Times New Roman" w:cs="Times New Roman"/>
          <w:color w:val="000000"/>
          <w:sz w:val="28"/>
        </w:rPr>
        <w:lastRenderedPageBreak/>
        <w:t>формирования и функции Государственной Думы и Совета Федерации, Правительства Российской Федерации;</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приводить</w:t>
      </w:r>
      <w:r>
        <w:rPr>
          <w:rFonts w:ascii="Times New Roman" w:eastAsia="Times New Roman" w:hAnsi="Times New Roman" w:cs="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 опорой на обществоведческие знания, факты общественной жизни и личный социальный опыт </w:t>
      </w: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систематизировать и конкретизировать</w:t>
      </w:r>
      <w:r>
        <w:rPr>
          <w:rFonts w:ascii="Times New Roman" w:eastAsia="Times New Roman" w:hAnsi="Times New Roman" w:cs="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eastAsia="Times New Roman" w:hAnsi="Times New Roman" w:cs="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и конкретизировать</w:t>
      </w:r>
      <w:r>
        <w:rPr>
          <w:rFonts w:ascii="Times New Roman" w:eastAsia="Times New Roman" w:hAnsi="Times New Roman" w:cs="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самостоятельно заполнять</w:t>
      </w:r>
      <w:r>
        <w:rPr>
          <w:rFonts w:ascii="Times New Roman" w:eastAsia="Times New Roman" w:hAnsi="Times New Roman" w:cs="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5568C9" w:rsidRDefault="008211E9">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Человек в системе социальных отношений</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 xml:space="preserve">функции семьи в обществе; основы социальной политики Российского государства;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различных социальных статусов, социальных ролей, социальной политики Российского государства;</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социальные общности и группы;</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виды социальной мобильности;</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причины существования разных социальных групп; социальных различий и конфликтов;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извлекать </w:t>
      </w:r>
      <w:r>
        <w:rPr>
          <w:rFonts w:ascii="Times New Roman" w:eastAsia="Times New Roman" w:hAnsi="Times New Roman" w:cs="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w:t>
      </w:r>
      <w:r>
        <w:rPr>
          <w:rFonts w:ascii="Times New Roman" w:eastAsia="Times New Roman" w:hAnsi="Times New Roman" w:cs="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Pr>
          <w:rFonts w:ascii="Times New Roman" w:eastAsia="Times New Roman" w:hAnsi="Times New Roman" w:cs="Times New Roman"/>
          <w:color w:val="000000"/>
          <w:sz w:val="28"/>
        </w:rPr>
        <w:lastRenderedPageBreak/>
        <w:t xml:space="preserve">ролей; о социальных конфликтах; критически оценивать современную социальную информацию;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5568C9" w:rsidRDefault="008211E9">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68C9" w:rsidRDefault="008211E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современном изменяющемся мире</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об информационном обществе, глобализации, глобальных проблемах; </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требования к современным профессиям;</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причины и последствия глобализации;</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68C9" w:rsidRDefault="008211E9">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 xml:space="preserve">поиск и извлечение социальной информации (текстовой, графической, аудиовизуальной) из различных источников </w:t>
      </w:r>
      <w:r>
        <w:rPr>
          <w:rFonts w:ascii="Times New Roman" w:eastAsia="Times New Roman" w:hAnsi="Times New Roman" w:cs="Times New Roman"/>
          <w:color w:val="000000"/>
          <w:sz w:val="28"/>
        </w:rPr>
        <w:lastRenderedPageBreak/>
        <w:t>о глобализации и её последствиях; о роли непрерывного образования в современном обществе.</w:t>
      </w:r>
    </w:p>
    <w:p w:rsidR="005568C9" w:rsidRDefault="005568C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8211E9" w:rsidRDefault="008211E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000" w:firstRow="0" w:lastRow="0" w:firstColumn="0" w:lastColumn="0" w:noHBand="0" w:noVBand="0"/>
      </w:tblPr>
      <w:tblGrid>
        <w:gridCol w:w="574"/>
        <w:gridCol w:w="1820"/>
        <w:gridCol w:w="829"/>
        <w:gridCol w:w="1713"/>
        <w:gridCol w:w="1782"/>
        <w:gridCol w:w="2697"/>
      </w:tblGrid>
      <w:tr w:rsidR="005568C9">
        <w:trPr>
          <w:trHeight w:val="144"/>
        </w:trPr>
        <w:tc>
          <w:tcPr>
            <w:tcW w:w="76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20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568C9" w:rsidRDefault="005568C9">
            <w:pPr>
              <w:spacing w:after="0"/>
              <w:ind w:left="135"/>
            </w:pPr>
          </w:p>
        </w:tc>
        <w:tc>
          <w:tcPr>
            <w:tcW w:w="669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405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76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20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405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и его социальное окружение</w:t>
            </w:r>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Социальное становление человека</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6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6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Деятельность человека. Учебная деятельность школьника</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Общение и его роль в жизни человека</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Человек в </w:t>
            </w:r>
            <w:r>
              <w:rPr>
                <w:rFonts w:ascii="Times New Roman" w:eastAsia="Times New Roman" w:hAnsi="Times New Roman" w:cs="Times New Roman"/>
                <w:color w:val="000000"/>
                <w:sz w:val="24"/>
              </w:rPr>
              <w:lastRenderedPageBreak/>
              <w:t>малой группе</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8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8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https://m.edsoo.ru/7f415294</w:t>
              </w:r>
            </w:hyperlink>
          </w:p>
        </w:tc>
      </w:tr>
      <w:tr w:rsidR="005568C9">
        <w:trPr>
          <w:trHeight w:val="144"/>
        </w:trPr>
        <w:tc>
          <w:tcPr>
            <w:tcW w:w="28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lastRenderedPageBreak/>
              <w:t>Итого по разделу</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20 </w:t>
            </w:r>
          </w:p>
        </w:tc>
        <w:tc>
          <w:tcPr>
            <w:tcW w:w="925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Общество, в котором мы живём</w:t>
            </w:r>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Общество — совместная жизнь людей</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Положение человека в обществе</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экономики в жизни общества. Основные участники экономики</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Политическая жизнь</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Культурная жизнь</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https://m.edsoo.ru/7f415294</w:t>
              </w:r>
            </w:hyperlink>
          </w:p>
        </w:tc>
      </w:tr>
      <w:tr w:rsidR="005568C9">
        <w:trPr>
          <w:trHeight w:val="144"/>
        </w:trPr>
        <w:tc>
          <w:tcPr>
            <w:tcW w:w="7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2.6</w:t>
            </w:r>
          </w:p>
        </w:tc>
        <w:tc>
          <w:tcPr>
            <w:tcW w:w="2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Развитие общества</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https://m.edsoo.ru/7f415294</w:t>
              </w:r>
            </w:hyperlink>
          </w:p>
        </w:tc>
      </w:tr>
      <w:tr w:rsidR="005568C9">
        <w:trPr>
          <w:trHeight w:val="144"/>
        </w:trPr>
        <w:tc>
          <w:tcPr>
            <w:tcW w:w="28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10 </w:t>
            </w:r>
          </w:p>
        </w:tc>
        <w:tc>
          <w:tcPr>
            <w:tcW w:w="925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28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https://m.edsoo.ru/7f415294</w:t>
              </w:r>
            </w:hyperlink>
          </w:p>
        </w:tc>
      </w:tr>
      <w:tr w:rsidR="005568C9">
        <w:trPr>
          <w:trHeight w:val="144"/>
        </w:trPr>
        <w:tc>
          <w:tcPr>
            <w:tcW w:w="28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5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32 </w:t>
            </w:r>
          </w:p>
        </w:tc>
        <w:tc>
          <w:tcPr>
            <w:tcW w:w="40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firstRow="0" w:lastRow="0" w:firstColumn="0" w:lastColumn="0" w:noHBand="0" w:noVBand="0"/>
      </w:tblPr>
      <w:tblGrid>
        <w:gridCol w:w="544"/>
        <w:gridCol w:w="2262"/>
        <w:gridCol w:w="785"/>
        <w:gridCol w:w="1616"/>
        <w:gridCol w:w="1680"/>
        <w:gridCol w:w="2528"/>
      </w:tblGrid>
      <w:tr w:rsidR="005568C9">
        <w:trPr>
          <w:trHeight w:val="144"/>
        </w:trPr>
        <w:tc>
          <w:tcPr>
            <w:tcW w:w="6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568C9" w:rsidRDefault="005568C9">
            <w:pPr>
              <w:spacing w:after="0"/>
              <w:ind w:left="135"/>
            </w:pPr>
          </w:p>
        </w:tc>
        <w:tc>
          <w:tcPr>
            <w:tcW w:w="621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3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6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3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Социальные ценности и нормы</w:t>
            </w:r>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ценности</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нормы</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Мораль и моральный выбор. Право и мораль</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8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7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https://m.edsoo.ru/7f4170e4</w:t>
              </w:r>
            </w:hyperlink>
          </w:p>
        </w:tc>
      </w:tr>
      <w:tr w:rsidR="005568C9">
        <w:trPr>
          <w:trHeight w:val="144"/>
        </w:trPr>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12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Человек как участник правовых отношений</w:t>
            </w:r>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Правоотношения</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Правонарушения и их опасность для личности и общества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прав и свобод человека и гражданина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https://m.edsoo.ru/7f4170e4</w:t>
              </w:r>
            </w:hyperlink>
          </w:p>
        </w:tc>
      </w:tr>
      <w:tr w:rsidR="005568C9">
        <w:trPr>
          <w:trHeight w:val="144"/>
        </w:trPr>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7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Основы российского права</w:t>
            </w:r>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Как устроено российское право</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гражданского права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семейного права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трудового права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Виды юридической ответственности</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https://m.edsoo.ru/7f4170e4</w:t>
              </w:r>
            </w:hyperlink>
          </w:p>
        </w:tc>
      </w:tr>
      <w:tr w:rsidR="005568C9">
        <w:trPr>
          <w:trHeight w:val="144"/>
        </w:trPr>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Правоохранительные органы в Российской Федерации</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https://m.edsoo.ru/7f4170e4</w:t>
              </w:r>
            </w:hyperlink>
          </w:p>
        </w:tc>
      </w:tr>
      <w:tr w:rsidR="005568C9">
        <w:trPr>
          <w:trHeight w:val="144"/>
        </w:trPr>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12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https://m.edsoo.ru/7f4170e4</w:t>
              </w:r>
            </w:hyperlink>
          </w:p>
        </w:tc>
      </w:tr>
      <w:tr w:rsidR="005568C9">
        <w:trPr>
          <w:trHeight w:val="144"/>
        </w:trPr>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ОБЩЕЕ КОЛИЧЕСТВО ЧАСОВ ПО </w:t>
            </w:r>
            <w:r>
              <w:rPr>
                <w:rFonts w:ascii="Times New Roman" w:eastAsia="Times New Roman" w:hAnsi="Times New Roman" w:cs="Times New Roman"/>
                <w:color w:val="000000"/>
                <w:sz w:val="24"/>
              </w:rPr>
              <w:lastRenderedPageBreak/>
              <w:t>ПРОГРАММЕ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34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29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firstRow="0" w:lastRow="0" w:firstColumn="0" w:lastColumn="0" w:noHBand="0" w:noVBand="0"/>
      </w:tblPr>
      <w:tblGrid>
        <w:gridCol w:w="553"/>
        <w:gridCol w:w="2114"/>
        <w:gridCol w:w="799"/>
        <w:gridCol w:w="1647"/>
        <w:gridCol w:w="1712"/>
        <w:gridCol w:w="2590"/>
      </w:tblGrid>
      <w:tr w:rsidR="005568C9">
        <w:trPr>
          <w:trHeight w:val="144"/>
        </w:trPr>
        <w:tc>
          <w:tcPr>
            <w:tcW w:w="7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568C9" w:rsidRDefault="005568C9">
            <w:pPr>
              <w:spacing w:after="0"/>
              <w:ind w:left="135"/>
            </w:pPr>
          </w:p>
        </w:tc>
        <w:tc>
          <w:tcPr>
            <w:tcW w:w="629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371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7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371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экономических отношениях</w:t>
            </w:r>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Экономика — основа жизнедеятельности человека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Рыночные отношения в экономике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Финансовые отношения в экономике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Домашнее хозяйство</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Экономические цели и функции государства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https://m.edsoo.ru/7f419196</w:t>
              </w:r>
            </w:hyperlink>
          </w:p>
        </w:tc>
      </w:tr>
      <w:tr w:rsidR="005568C9">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20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мире культуры</w:t>
            </w:r>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Культура, её многообразие и формы</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Наука и образование в Российской Федерации</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религии в жизни общества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искусства в жизни человека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https://m.edsoo.ru/7f419196</w:t>
              </w:r>
            </w:hyperlink>
          </w:p>
        </w:tc>
      </w:tr>
      <w:tr w:rsidR="005568C9">
        <w:trPr>
          <w:trHeight w:val="144"/>
        </w:trPr>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информации в современном мире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https://m.edsoo.ru/7f419196</w:t>
              </w:r>
            </w:hyperlink>
          </w:p>
        </w:tc>
      </w:tr>
      <w:tr w:rsidR="005568C9">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11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lastRenderedPageBreak/>
              <w:t>Защита проектов, итоговое повторение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https://m.edsoo.ru/7f419196</w:t>
              </w:r>
            </w:hyperlink>
          </w:p>
        </w:tc>
      </w:tr>
      <w:tr w:rsidR="005568C9">
        <w:trPr>
          <w:trHeight w:val="144"/>
        </w:trPr>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31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000" w:firstRow="0" w:lastRow="0" w:firstColumn="0" w:lastColumn="0" w:noHBand="0" w:noVBand="0"/>
      </w:tblPr>
      <w:tblGrid>
        <w:gridCol w:w="557"/>
        <w:gridCol w:w="2048"/>
        <w:gridCol w:w="806"/>
        <w:gridCol w:w="1662"/>
        <w:gridCol w:w="1728"/>
        <w:gridCol w:w="2614"/>
      </w:tblGrid>
      <w:tr w:rsidR="005568C9">
        <w:trPr>
          <w:trHeight w:val="144"/>
        </w:trPr>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568C9" w:rsidRDefault="005568C9">
            <w:pPr>
              <w:spacing w:after="0"/>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политическом измерении</w:t>
            </w:r>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Политика и политическая власть</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Участие граждан в политике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https://m.edsoo.ru/7f41b414</w:t>
              </w:r>
            </w:hyperlink>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Гражданин и государство</w:t>
            </w:r>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Государственно-территориальное устройство Российской Федерации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Конституция Российской Федерации о правовом статусе человека и гражданина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https://m.edsoo.ru/7f41b414</w:t>
              </w:r>
            </w:hyperlink>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lastRenderedPageBreak/>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8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системе социальных отношений</w:t>
            </w:r>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общности и группы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Статусы и роли. Социализация личности. Семья и её функции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Этносы и нации в современном обществе. Социальная политика Российского государства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https://m.edsoo.ru/7f41b414</w:t>
              </w:r>
            </w:hyperlink>
          </w:p>
        </w:tc>
      </w:tr>
      <w:tr w:rsidR="005568C9">
        <w:trPr>
          <w:trHeight w:val="144"/>
        </w:trPr>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Отклоняющееся поведение и здоровый образ жизни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https://m.edsoo.ru/7f41b414</w:t>
              </w:r>
            </w:hyperlink>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11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b/>
                <w:color w:val="000000"/>
                <w:sz w:val="24"/>
              </w:rPr>
              <w:t>Раздел 4. Человек в современном изменяющемся мире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5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https://m.edsoo.ru/7f41b414</w:t>
              </w:r>
            </w:hyperlink>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https://m.edsoo.ru/7f41b414</w:t>
              </w:r>
            </w:hyperlink>
          </w:p>
        </w:tc>
      </w:tr>
      <w:tr w:rsidR="005568C9">
        <w:trPr>
          <w:trHeight w:val="144"/>
        </w:trPr>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000" w:firstRow="0" w:lastRow="0" w:firstColumn="0" w:lastColumn="0" w:noHBand="0" w:noVBand="0"/>
      </w:tblPr>
      <w:tblGrid>
        <w:gridCol w:w="502"/>
        <w:gridCol w:w="1853"/>
        <w:gridCol w:w="718"/>
        <w:gridCol w:w="1469"/>
        <w:gridCol w:w="1526"/>
        <w:gridCol w:w="1055"/>
        <w:gridCol w:w="2292"/>
      </w:tblGrid>
      <w:tr w:rsidR="005568C9">
        <w:trPr>
          <w:trHeight w:val="144"/>
        </w:trPr>
        <w:tc>
          <w:tcPr>
            <w:tcW w:w="5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2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568C9" w:rsidRDefault="005568C9">
            <w:pPr>
              <w:spacing w:after="0"/>
              <w:ind w:left="135"/>
            </w:pPr>
          </w:p>
        </w:tc>
        <w:tc>
          <w:tcPr>
            <w:tcW w:w="574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1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568C9" w:rsidRDefault="005568C9">
            <w:pPr>
              <w:spacing w:after="0"/>
              <w:ind w:left="135"/>
            </w:pPr>
          </w:p>
        </w:tc>
        <w:tc>
          <w:tcPr>
            <w:tcW w:w="28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5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2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1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c>
          <w:tcPr>
            <w:tcW w:w="28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Социальное становление человека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https://m.edsoo.ru/f5eb673c</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Биологическое и социальное в человеке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https://m.edsoo.ru/f5eb68a4</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Потребности и способности человека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https://m.edsoo.ru/f5eb6a2a</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Индивид, индивидуальность, личность</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https://m.edsoo.ru/f5eb6d90</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Отношения между поколениями. Особенности подросткового возраста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https://m.edsoo.ru/f5eb6f34</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Люди с ограниченными возможностями здоровья, их особые потребности и социальная позиция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https://m.edsoo.ru/f5eb70a6</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Цели, мотивы и виды деятельности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https://m.edsoo.ru/f5eb74b6</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Познание как вид деятельности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https://m.edsoo.ru/f5eb763c</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 человека на образование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https://m.edsoo.ru/f5eb78f8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Школьное образование. Права и обязанности учащегося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https://m.edsoo.ru/f5eb7a74</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Общение и его роль в жизни человека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https://m.edsoo.ru/f5eb7bdc</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Особенности общения подростков. Общение в современных </w:t>
            </w:r>
            <w:r>
              <w:rPr>
                <w:rFonts w:ascii="Times New Roman" w:eastAsia="Times New Roman" w:hAnsi="Times New Roman" w:cs="Times New Roman"/>
                <w:color w:val="000000"/>
                <w:sz w:val="24"/>
              </w:rPr>
              <w:lastRenderedPageBreak/>
              <w:t>условиях</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https://m.edsoo.ru/f5eb7d58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13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Отношения в малых группах. Групповые нормы и правила. Лидерство в группе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https://m.edsoo.ru/f5eb81b8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Межличностные отношения (деловые, личные)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https://m.edsoo.ru/f5eb835c</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Отношения в семье. Роль семьи в жизни человека и общества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https://m.edsoo.ru/f5eb84ce</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Семейные традиции. Семейный досуг</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https://m.edsoo.ru/f5eb8640</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Свободное время подростка. Отношения с друзьями и сверстниками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https://m.edsoo.ru/f5eb87b2</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Конфликты в межличностных отношениях</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https://m.edsoo.ru/f5eb8910</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и его социальное окружение"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https://m.edsoo.ru/f5eb8a78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и его социальное окружение"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https://m.edsoo.ru/f5eb8d48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Что такое общество. Связь общества </w:t>
            </w:r>
            <w:r>
              <w:rPr>
                <w:rFonts w:ascii="Times New Roman" w:eastAsia="Times New Roman" w:hAnsi="Times New Roman" w:cs="Times New Roman"/>
                <w:color w:val="000000"/>
                <w:sz w:val="24"/>
              </w:rPr>
              <w:lastRenderedPageBreak/>
              <w:t>и природы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https://m.edsoo.ru/f5eb8ed8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22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Устройство общественной жизни. Основные сферы жизни общества и их взаимодействие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https://m.edsoo.ru/f5eb9054</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общности и группы. Положение человека в обществе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https://m.edsoo.ru/f5eb91c6</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Что такое экономика?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https://m.edsoo.ru/f5eb932e</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Политическая жизнь общества. Российская Федерация как государство</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https://m.edsoo.ru/f5eb966c</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Наша страна в начале XXI 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https://m.edsoo.ru/f5eb97de</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Культурная жизнь. Духовные ценности, традиционные ценности российского народа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https://m.edsoo.ru/f5eb9964</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Развитие общества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https://m.edsoo.ru/f5eb9aea</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Развитие общества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https://m.edsoo.ru/f5eb9aea</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Глобальные проблемы современности и возможности их решения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https://m.edsoo.ru/f5eb9c7a</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31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по теме "Духовные ценности российского народа"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https://m.edsoo.ru/f5eba300</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по теме "Глобальные проблемы современности"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https://m.edsoo.ru/f5eba468</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"Общество, в котором мы живем"</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https://m.edsoo.ru/f5eba17a</w:t>
              </w:r>
            </w:hyperlink>
          </w:p>
        </w:tc>
      </w:tr>
      <w:tr w:rsidR="005568C9">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Итоговое повторение по теме "Общество и его сферы. Человек в обществе"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https://m.edsoo.ru/f5ebab52</w:t>
              </w:r>
            </w:hyperlink>
          </w:p>
        </w:tc>
      </w:tr>
      <w:tr w:rsidR="005568C9">
        <w:trPr>
          <w:trHeight w:val="144"/>
        </w:trPr>
        <w:tc>
          <w:tcPr>
            <w:tcW w:w="334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29 </w:t>
            </w:r>
          </w:p>
        </w:tc>
        <w:tc>
          <w:tcPr>
            <w:tcW w:w="45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firstRow="0" w:lastRow="0" w:firstColumn="0" w:lastColumn="0" w:noHBand="0" w:noVBand="0"/>
      </w:tblPr>
      <w:tblGrid>
        <w:gridCol w:w="490"/>
        <w:gridCol w:w="2060"/>
        <w:gridCol w:w="700"/>
        <w:gridCol w:w="1428"/>
        <w:gridCol w:w="1484"/>
        <w:gridCol w:w="1026"/>
        <w:gridCol w:w="2227"/>
      </w:tblGrid>
      <w:tr w:rsidR="005568C9">
        <w:trPr>
          <w:trHeight w:val="144"/>
        </w:trPr>
        <w:tc>
          <w:tcPr>
            <w:tcW w:w="51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309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568C9" w:rsidRDefault="005568C9">
            <w:pPr>
              <w:spacing w:after="0"/>
              <w:ind w:left="135"/>
            </w:pPr>
          </w:p>
        </w:tc>
        <w:tc>
          <w:tcPr>
            <w:tcW w:w="558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16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568C9" w:rsidRDefault="005568C9">
            <w:pPr>
              <w:spacing w:after="0"/>
              <w:ind w:left="135"/>
            </w:pPr>
          </w:p>
        </w:tc>
        <w:tc>
          <w:tcPr>
            <w:tcW w:w="278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51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309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16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c>
          <w:tcPr>
            <w:tcW w:w="278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ценности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https://m.edsoo.ru/f5ebad0a</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Гражданственность и патриотизм</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https://m.edsoo.ru/f5ebae7c</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Социальные </w:t>
            </w:r>
            <w:r>
              <w:rPr>
                <w:rFonts w:ascii="Times New Roman" w:eastAsia="Times New Roman" w:hAnsi="Times New Roman" w:cs="Times New Roman"/>
                <w:color w:val="000000"/>
                <w:sz w:val="24"/>
              </w:rPr>
              <w:lastRenderedPageBreak/>
              <w:t>нормы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https://m.edsoo.ru/f5ebafee</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4</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нормы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https://m.edsoo.ru/f5ebb160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5</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Нормы и принципы морали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https://m.edsoo.ru/f5ebb3f4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6</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Нормы и принципы морали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https://m.edsoo.ru/f5ebb57a</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7</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Нравственные чувства человека. Совесть и стыд</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https://m.edsoo.ru/f5ebb70a</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8</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Моральный выбор и моральная оценка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https://m.edsoo.ru/f5ebb886</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9</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Влияние моральных норм на общество и человека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https://m.edsoo.ru/f5ebbd40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10</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 и его роль в жизни общества. Право и мораль</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https://m.edsoo.ru/f5ebbee4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Обобщающий урок по теме "Социальные ценности и нормы"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https://m.edsoo.ru/f5ebc060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"Социальные ценности и нормы"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https://m.edsoo.ru/f5ebc1e6</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Правоотношения и их особенности. Правовые нормы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https://m.edsoo.ru/f5ebc358</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Правомерное поведение</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https://m.edsoo.ru/f5ebc5b0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15</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Правовая культура </w:t>
            </w:r>
            <w:r>
              <w:rPr>
                <w:rFonts w:ascii="Times New Roman" w:eastAsia="Times New Roman" w:hAnsi="Times New Roman" w:cs="Times New Roman"/>
                <w:color w:val="000000"/>
                <w:sz w:val="24"/>
              </w:rPr>
              <w:lastRenderedPageBreak/>
              <w:t>личности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https://m.edsoo.ru/f5e</w:t>
              </w:r>
              <w:r>
                <w:rPr>
                  <w:rFonts w:ascii="Times New Roman" w:eastAsia="Times New Roman" w:hAnsi="Times New Roman" w:cs="Times New Roman"/>
                  <w:color w:val="0000FF"/>
                  <w:u w:val="single"/>
                </w:rPr>
                <w:lastRenderedPageBreak/>
                <w:t>bc970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16</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Правонарушение и юридическая ответственность</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https://m.edsoo.ru/f5ebcae2</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17</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Правонарушение и юридическая ответственность</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https://m.edsoo.ru/f5ebcc54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18</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Права, свободы, обязанности гражданина Российской Федерации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https://m.edsoo.ru/f5ebcdbc</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19</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Права ребёнка и возможности их защиты</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https://m.edsoo.ru/f5ebcf24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20</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Конституция Российской Федерации - Основной закон. Система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https://m.edsoo.ru/f5ebd08c</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гражданского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https://m.edsoo.ru/f5ebd1f4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гражданского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https://m.edsoo.ru/f5ebd5be</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семейного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https://m.edsoo.ru/f5ebd74e</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семейного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https://m.edsoo.ru/f5ebd8c0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трудового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https://m.edsoo.ru/f5ebda32</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26</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трудового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https://m.edsoo.ru/f5ebdbb8</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27</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Виды юридической ответственности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https://m.edsoo.ru/f5ebdd16</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28</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Особенности юридической ответственности несовершеннолетних</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https://m.edsoo.ru/f5ebdfd2</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29</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Правоохранительные органы в Российской Федерации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https://m.edsoo.ru/f5ebe144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30</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"Основы российского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https://m.edsoo.ru/f5ebe2ac</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31</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темам "Человек как участник правовых отношений. Основы российского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https://m.edsoo.ru/f5ebe414</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по теме " Гражданин Российской Федерации"</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https://m.edsoo.ru/f5ebe590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33</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по теме "Права и обязанности несовершеннолетних"</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https://m.edsoo.ru/f5ebf7b0</w:t>
              </w:r>
            </w:hyperlink>
          </w:p>
        </w:tc>
      </w:tr>
      <w:tr w:rsidR="005568C9">
        <w:trPr>
          <w:trHeight w:val="144"/>
        </w:trPr>
        <w:tc>
          <w:tcPr>
            <w:tcW w:w="5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30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Итоговое повторение по темам «Человек как участник правовых отношений» и "Основы российского права"</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https://m.edsoo.ru/f5ebfbac</w:t>
              </w:r>
            </w:hyperlink>
          </w:p>
        </w:tc>
      </w:tr>
      <w:tr w:rsidR="005568C9">
        <w:trPr>
          <w:trHeight w:val="144"/>
        </w:trPr>
        <w:tc>
          <w:tcPr>
            <w:tcW w:w="361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1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2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31 </w:t>
            </w:r>
          </w:p>
        </w:tc>
        <w:tc>
          <w:tcPr>
            <w:tcW w:w="440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firstRow="0" w:lastRow="0" w:firstColumn="0" w:lastColumn="0" w:noHBand="0" w:noVBand="0"/>
      </w:tblPr>
      <w:tblGrid>
        <w:gridCol w:w="487"/>
        <w:gridCol w:w="2115"/>
        <w:gridCol w:w="696"/>
        <w:gridCol w:w="1419"/>
        <w:gridCol w:w="1475"/>
        <w:gridCol w:w="1020"/>
        <w:gridCol w:w="2203"/>
      </w:tblGrid>
      <w:tr w:rsidR="005568C9">
        <w:trPr>
          <w:trHeight w:val="144"/>
        </w:trPr>
        <w:tc>
          <w:tcPr>
            <w:tcW w:w="5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lastRenderedPageBreak/>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32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568C9" w:rsidRDefault="005568C9">
            <w:pPr>
              <w:spacing w:after="0"/>
              <w:ind w:left="135"/>
            </w:pPr>
          </w:p>
        </w:tc>
        <w:tc>
          <w:tcPr>
            <w:tcW w:w="547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15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568C9" w:rsidRDefault="005568C9">
            <w:pPr>
              <w:spacing w:after="0"/>
              <w:ind w:left="135"/>
            </w:pPr>
          </w:p>
        </w:tc>
        <w:tc>
          <w:tcPr>
            <w:tcW w:w="27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50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32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158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c>
          <w:tcPr>
            <w:tcW w:w="27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Экономическая жизнь общества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https://m.edsoo.ru/f5ebfda0</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Экономическая система и её функции. Собственность</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https://m.edsoo.ru/f5ebff6c</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Производство — источник экономических благ</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https://m.edsoo.ru/f5ec0124</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4</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Предпринимательство. Производительность труда. Разделение труда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https://m.edsoo.ru/f5ec06f6</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5</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Деньги, обмен, торговля</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https://m.edsoo.ru/f5ec091c</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6</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Рыночная экономика. Конкуренция. Многообразие рынков</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https://m.edsoo.ru/f5ec0ae8</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7</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Спрос и предложение. Рыночное равновесие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https://m.edsoo.ru/f5ec0cb4</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8</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Предприятие в экономике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https://m.edsoo.ru/f5ec0e62</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9</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Заработная плата и стимулирование труда. Занятость и безработица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https://m.edsoo.ru/f5ec1132</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10</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Финансовый рынок и финансовые посредники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https://m.edsoo.ru/f5ec12ea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Банковские услуги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https://m.edsoo.ru/f5e</w:t>
              </w:r>
              <w:r>
                <w:rPr>
                  <w:rFonts w:ascii="Times New Roman" w:eastAsia="Times New Roman" w:hAnsi="Times New Roman" w:cs="Times New Roman"/>
                  <w:color w:val="0000FF"/>
                  <w:u w:val="single"/>
                </w:rPr>
                <w:lastRenderedPageBreak/>
                <w:t>c14b6</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12</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Страховые услуги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https://m.edsoo.ru/f5ec175e</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прав потребителя финансовых услуг</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https://m.edsoo.ru/f5ec1920</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Экономические функции домохозяйств</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https://m.edsoo.ru/f5ec1ae2</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15</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Потребление домашних хозяйств. Потребительские товары и товары длительного пользования</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https://m.edsoo.ru/f5ec1e70</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16</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Источники доходов и расходов семьи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https://m.edsoo.ru/f5ec2046</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17</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Экономические цели и функции государства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https://m.edsoo.ru/f5ec21ea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18</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Налоги. Государственный бюджет. Государственная политика по развитию конкуренции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https://m.edsoo.ru/f5ec23a2</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19</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в экономических отношениях"</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https://m.edsoo.ru/f5ec255a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20</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в экономических отношениях"</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https://m.edsoo.ru/f5ec27f8</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Культура, её многообразие и формы.</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https://m.edsoo.ru/f5ec29ce</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22</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Наука. Роль науки в развитии общества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https://m.edsoo.ru/f5ec2b86</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Образование в современном обществе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https://m.edsoo.ru/f5ec2d2a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Образование в Российской Федерации. Самообразование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https://m.edsoo.ru/f5ec305e</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Политика в сфере культуры и образования в Российской Федерации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https://m.edsoo.ru/f5ec31da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26</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религии в жизни человека и общества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https://m.edsoo.ru/f5ec3356</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27</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Национальные и мировые религии. Религии и религиозные объединения в Российской Федерации</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https://m.edsoo.ru/f5ec34c8</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28</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Что такое искусство. Виды искусств</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https://m.edsoo.ru/f5ec363a</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29</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искусства в жизни человека и общества</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https://m.edsoo.ru/f5ec38c4</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30</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Роль информации и информационных технологий в современном мире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https://m.edsoo.ru/f5ec3a5e</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31</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в мире культуры"</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https://m.edsoo.ru/f5ec3bd0</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Защита проектов по теме по теме "Финансовая </w:t>
            </w:r>
            <w:r>
              <w:rPr>
                <w:rFonts w:ascii="Times New Roman" w:eastAsia="Times New Roman" w:hAnsi="Times New Roman" w:cs="Times New Roman"/>
                <w:color w:val="000000"/>
                <w:sz w:val="24"/>
              </w:rPr>
              <w:lastRenderedPageBreak/>
              <w:t>грамотность"</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https://m.edsoo.ru/f5ec3d60</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33</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по теме "Человек в экономике"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https://m.edsoo.ru/f5ec3f72</w:t>
              </w:r>
            </w:hyperlink>
          </w:p>
        </w:tc>
      </w:tr>
      <w:tr w:rsidR="005568C9">
        <w:trPr>
          <w:trHeight w:val="144"/>
        </w:trPr>
        <w:tc>
          <w:tcPr>
            <w:tcW w:w="5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32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Итоговое повторение по темам "Человек в экономике", "Человек в мире культуры"</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7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https://m.edsoo.ru/f5ec40e4</w:t>
              </w:r>
            </w:hyperlink>
          </w:p>
        </w:tc>
      </w:tr>
      <w:tr w:rsidR="005568C9">
        <w:trPr>
          <w:trHeight w:val="144"/>
        </w:trPr>
        <w:tc>
          <w:tcPr>
            <w:tcW w:w="378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1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2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32 </w:t>
            </w:r>
          </w:p>
        </w:tc>
        <w:tc>
          <w:tcPr>
            <w:tcW w:w="433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000" w:firstRow="0" w:lastRow="0" w:firstColumn="0" w:lastColumn="0" w:noHBand="0" w:noVBand="0"/>
      </w:tblPr>
      <w:tblGrid>
        <w:gridCol w:w="499"/>
        <w:gridCol w:w="1917"/>
        <w:gridCol w:w="714"/>
        <w:gridCol w:w="1458"/>
        <w:gridCol w:w="1515"/>
        <w:gridCol w:w="1047"/>
        <w:gridCol w:w="2265"/>
      </w:tblGrid>
      <w:tr w:rsidR="005568C9">
        <w:trPr>
          <w:trHeight w:val="144"/>
        </w:trPr>
        <w:tc>
          <w:tcPr>
            <w:tcW w:w="5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568C9" w:rsidRDefault="005568C9">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568C9" w:rsidRDefault="005568C9">
            <w:pPr>
              <w:spacing w:after="0"/>
              <w:ind w:left="135"/>
            </w:pPr>
          </w:p>
        </w:tc>
        <w:tc>
          <w:tcPr>
            <w:tcW w:w="569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b/>
                <w:color w:val="000000"/>
                <w:sz w:val="24"/>
              </w:rPr>
              <w:t>Количество часов</w:t>
            </w:r>
          </w:p>
        </w:tc>
        <w:tc>
          <w:tcPr>
            <w:tcW w:w="1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568C9" w:rsidRDefault="005568C9">
            <w:pPr>
              <w:spacing w:after="0"/>
              <w:ind w:left="135"/>
            </w:pPr>
          </w:p>
        </w:tc>
        <w:tc>
          <w:tcPr>
            <w:tcW w:w="28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568C9" w:rsidRDefault="005568C9">
            <w:pPr>
              <w:spacing w:after="0"/>
              <w:ind w:left="135"/>
            </w:pPr>
          </w:p>
        </w:tc>
      </w:tr>
      <w:tr w:rsidR="005568C9">
        <w:trPr>
          <w:trHeight w:val="144"/>
        </w:trPr>
        <w:tc>
          <w:tcPr>
            <w:tcW w:w="5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pPr>
              <w:rPr>
                <w:rFonts w:ascii="Calibri" w:eastAsia="Calibri" w:hAnsi="Calibri" w:cs="Calibri"/>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5568C9" w:rsidRDefault="005568C9">
            <w:pPr>
              <w:spacing w:after="0"/>
              <w:ind w:left="135"/>
            </w:pP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568C9" w:rsidRDefault="005568C9">
            <w:pPr>
              <w:spacing w:after="0"/>
              <w:ind w:left="135"/>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568C9" w:rsidRDefault="005568C9">
            <w:pPr>
              <w:spacing w:after="0"/>
              <w:ind w:left="135"/>
            </w:pPr>
          </w:p>
        </w:tc>
        <w:tc>
          <w:tcPr>
            <w:tcW w:w="1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c>
          <w:tcPr>
            <w:tcW w:w="28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568C9" w:rsidRDefault="005568C9"/>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Политика и политическая власть</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Государство — политическая организация общества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https://m.edsoo.ru/f5ec4652</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Политические режимы</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https://m.edsoo.ru/f5ec47ec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Формы политического участия. Выборы, референдум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https://m.edsoo.ru/f5ec4aee</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Политические партии, их роль в демократическом обществе. Общественно- политические организации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https://m.edsoo.ru/f5ec4c9c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w:t>
            </w:r>
            <w:r>
              <w:rPr>
                <w:rFonts w:ascii="Times New Roman" w:eastAsia="Times New Roman" w:hAnsi="Times New Roman" w:cs="Times New Roman"/>
                <w:color w:val="000000"/>
                <w:sz w:val="24"/>
              </w:rPr>
              <w:lastRenderedPageBreak/>
              <w:t>обобщающий урок по теме "Человек в политическом измерении"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https://m.edsoo.ru/f5ec4e68</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https://m.edsoo.ru/f5ec53c2</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https://m.edsoo.ru/f5ec575a</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https://m.edsoo.ru/f5ec591c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Государственно- территориальное устройство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https://m.edsoo.ru/f5ec5ae8</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Местное самоуправление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https://m.edsoo.ru/f5ec5dcc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Конституционный статус гражданина Российской Федерации. Гражданство Российской Федерации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https://m.edsoo.ru/f5ec5f7a</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Повторительно-обощающий урок по теме «Гражданин и </w:t>
            </w:r>
            <w:r>
              <w:rPr>
                <w:rFonts w:ascii="Times New Roman" w:eastAsia="Times New Roman" w:hAnsi="Times New Roman" w:cs="Times New Roman"/>
                <w:color w:val="000000"/>
                <w:sz w:val="24"/>
              </w:rPr>
              <w:lastRenderedPageBreak/>
              <w:t>государство»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https://m.edsoo.ru/f5ec6150</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Социальная структура общества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https://m.edsoo.ru/f5ec64de</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Социальная мобильность</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https://m.edsoo.ru/f5ec66a0</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Социальный статус человека в обществе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https://m.edsoo.ru/f5ec6a4c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Социальные роли. Ролевой набор подростка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https://m.edsoo.ru/f5ec6c40</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Социализация личности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https://m.edsoo.ru/f5ec6e0c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Семья и ее функции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https://m.edsoo.ru/f5ec6fce</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Этнос и нация. Россия- многонациональное государство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https://m.edsoo.ru/f5ec7190</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Этнос и нация. Россия- многонациональное государство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https://m.edsoo.ru/f5ec746a</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Социальная политика Российского государства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https://m.edsoo.ru/f5ec55a2</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Отклоняющееся поведение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https://m.edsoo.ru/f5ec765e</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Повторительно-обобщающий урок по теме "Человек в системе социальных отношений"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https://m.edsoo.ru/f5ec7a0a</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Информационное общество. </w:t>
            </w:r>
            <w:r>
              <w:rPr>
                <w:rFonts w:ascii="Times New Roman" w:eastAsia="Times New Roman" w:hAnsi="Times New Roman" w:cs="Times New Roman"/>
                <w:color w:val="000000"/>
                <w:sz w:val="24"/>
              </w:rPr>
              <w:lastRenderedPageBreak/>
              <w:t>Сущность глобализации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https://m.edsoo.ru/f5ec</w:t>
              </w:r>
              <w:r>
                <w:rPr>
                  <w:rFonts w:ascii="Times New Roman" w:eastAsia="Times New Roman" w:hAnsi="Times New Roman" w:cs="Times New Roman"/>
                  <w:color w:val="0000FF"/>
                  <w:u w:val="single"/>
                </w:rPr>
                <w:lastRenderedPageBreak/>
                <w:t>96de</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lastRenderedPageBreak/>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Сущность глобализации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https://m.edsoo.ru/f5ec98b4</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Молодёжь — активный участник общественной жизни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https://m.edsoo.ru/f5ec9a58</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Профессиии настоящего и будущего. Здоровый образ жизни. Мода и спорт</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https://m.edsoo.ru/f5ec9be8</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Современные формы связи и коммуникации: как они изменили мир</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https://m.edsoo.ru/f5ec9e54</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 по теме "Человек в политическом измерении"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https://m.edsoo.ru/f5ec9fc6</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 по теме "Гражданин и государство"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https://m.edsoo.ru/f5eca1ec</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Защита проектов, итоговое повторение по теме "Человек в системе социальных отношений"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https://m.edsoo.ru/f5eca3d6</w:t>
              </w:r>
            </w:hyperlink>
          </w:p>
        </w:tc>
      </w:tr>
      <w:tr w:rsidR="005568C9">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Защита проектов, итоговое </w:t>
            </w:r>
            <w:r>
              <w:rPr>
                <w:rFonts w:ascii="Times New Roman" w:eastAsia="Times New Roman" w:hAnsi="Times New Roman" w:cs="Times New Roman"/>
                <w:color w:val="000000"/>
                <w:sz w:val="24"/>
              </w:rPr>
              <w:lastRenderedPageBreak/>
              <w:t>повторение по теме "Человек в современном изменющемся мире"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lastRenderedPageBreak/>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1 </w:t>
            </w: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https://m.edsoo.ru/f5eca552</w:t>
              </w:r>
            </w:hyperlink>
          </w:p>
        </w:tc>
      </w:tr>
      <w:tr w:rsidR="005568C9">
        <w:trPr>
          <w:trHeight w:val="144"/>
        </w:trPr>
        <w:tc>
          <w:tcPr>
            <w:tcW w:w="342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34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2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8211E9">
            <w:pPr>
              <w:spacing w:after="0"/>
              <w:ind w:left="135"/>
              <w:jc w:val="center"/>
            </w:pPr>
            <w:r>
              <w:rPr>
                <w:rFonts w:ascii="Times New Roman" w:eastAsia="Times New Roman" w:hAnsi="Times New Roman" w:cs="Times New Roman"/>
                <w:color w:val="000000"/>
                <w:sz w:val="24"/>
              </w:rPr>
              <w:t xml:space="preserve"> 31 </w:t>
            </w:r>
          </w:p>
        </w:tc>
        <w:tc>
          <w:tcPr>
            <w:tcW w:w="447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568C9" w:rsidRDefault="005568C9">
            <w:pPr>
              <w:rPr>
                <w:rFonts w:ascii="Calibri" w:eastAsia="Calibri" w:hAnsi="Calibri" w:cs="Calibri"/>
              </w:rPr>
            </w:pPr>
          </w:p>
        </w:tc>
      </w:tr>
    </w:tbl>
    <w:p w:rsidR="005568C9" w:rsidRDefault="005568C9">
      <w:pPr>
        <w:rPr>
          <w:rFonts w:ascii="Arial" w:eastAsia="Arial" w:hAnsi="Arial" w:cs="Arial"/>
        </w:rPr>
      </w:pPr>
    </w:p>
    <w:p w:rsidR="005568C9" w:rsidRDefault="005568C9">
      <w:pPr>
        <w:rPr>
          <w:rFonts w:ascii="Arial" w:eastAsia="Arial" w:hAnsi="Arial" w:cs="Arial"/>
        </w:rPr>
      </w:pPr>
    </w:p>
    <w:p w:rsidR="005568C9" w:rsidRDefault="008211E9">
      <w:pPr>
        <w:spacing w:after="0"/>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color w:val="000000"/>
          <w:sz w:val="28"/>
        </w:rPr>
        <w:t>​‌• Обществознание, 7 класс/ Боголюбов Л.Н., Иванова Л.Ф., Городецкая Н.И. и другие, Акционерное общество «Издательство «Просвещение»‌​</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p>
    <w:p w:rsidR="005568C9" w:rsidRDefault="008211E9">
      <w:pPr>
        <w:spacing w:after="0"/>
        <w:ind w:left="120"/>
        <w:rPr>
          <w:rFonts w:ascii="Arial" w:eastAsia="Arial" w:hAnsi="Arial" w:cs="Arial"/>
        </w:rPr>
      </w:pPr>
      <w:r>
        <w:rPr>
          <w:rFonts w:ascii="Times New Roman" w:eastAsia="Times New Roman" w:hAnsi="Times New Roman" w:cs="Times New Roman"/>
          <w:color w:val="000000"/>
          <w:sz w:val="28"/>
        </w:rPr>
        <w:t>​</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color w:val="000000"/>
          <w:sz w:val="28"/>
        </w:rPr>
        <w:t>​‌бществознание. Рабочая программа. Поурочные разработки. 6 класс : учеб. пособие для общеобразоват. организаций / [Н. И. Городецкая, Л. Ф. Иванова, Т. Е. Лискова,</w:t>
      </w:r>
      <w:r>
        <w:rPr>
          <w:rFonts w:ascii="Arial" w:eastAsia="Arial" w:hAnsi="Arial" w:cs="Arial"/>
          <w:sz w:val="28"/>
        </w:rPr>
        <w:br/>
      </w:r>
      <w:r>
        <w:rPr>
          <w:rFonts w:ascii="Times New Roman" w:eastAsia="Times New Roman" w:hAnsi="Times New Roman" w:cs="Times New Roman"/>
          <w:color w:val="000000"/>
          <w:sz w:val="28"/>
        </w:rPr>
        <w:t xml:space="preserve"> Е. Л. Рутковская]. — М. : Просвещение, 2020.‌​</w:t>
      </w:r>
    </w:p>
    <w:p w:rsidR="005568C9" w:rsidRDefault="005568C9">
      <w:pPr>
        <w:spacing w:after="0"/>
        <w:ind w:left="120"/>
        <w:rPr>
          <w:rFonts w:ascii="Arial" w:eastAsia="Arial" w:hAnsi="Arial" w:cs="Arial"/>
        </w:rPr>
      </w:pP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5568C9" w:rsidRDefault="008211E9">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​​‌Библиотека ЦОК</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5568C9" w:rsidRDefault="005568C9">
      <w:pPr>
        <w:rPr>
          <w:rFonts w:ascii="Arial" w:eastAsia="Arial" w:hAnsi="Arial" w:cs="Arial"/>
        </w:rPr>
      </w:pPr>
    </w:p>
    <w:sectPr w:rsidR="00556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8D8"/>
    <w:multiLevelType w:val="multilevel"/>
    <w:tmpl w:val="6BC8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83508"/>
    <w:multiLevelType w:val="multilevel"/>
    <w:tmpl w:val="6340F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B0319"/>
    <w:multiLevelType w:val="multilevel"/>
    <w:tmpl w:val="FC920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8309A"/>
    <w:multiLevelType w:val="multilevel"/>
    <w:tmpl w:val="A0D0C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35435"/>
    <w:multiLevelType w:val="multilevel"/>
    <w:tmpl w:val="788E8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B17FB"/>
    <w:multiLevelType w:val="multilevel"/>
    <w:tmpl w:val="3C808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45081"/>
    <w:multiLevelType w:val="multilevel"/>
    <w:tmpl w:val="7C66F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92587D"/>
    <w:multiLevelType w:val="multilevel"/>
    <w:tmpl w:val="D7B00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E1193"/>
    <w:multiLevelType w:val="multilevel"/>
    <w:tmpl w:val="AEF69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4407E9"/>
    <w:multiLevelType w:val="multilevel"/>
    <w:tmpl w:val="27A42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4F662D"/>
    <w:multiLevelType w:val="multilevel"/>
    <w:tmpl w:val="0EC88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CF181C"/>
    <w:multiLevelType w:val="multilevel"/>
    <w:tmpl w:val="3CD4E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7"/>
  </w:num>
  <w:num w:numId="4">
    <w:abstractNumId w:val="5"/>
  </w:num>
  <w:num w:numId="5">
    <w:abstractNumId w:val="2"/>
  </w:num>
  <w:num w:numId="6">
    <w:abstractNumId w:val="3"/>
  </w:num>
  <w:num w:numId="7">
    <w:abstractNumId w:val="8"/>
  </w:num>
  <w:num w:numId="8">
    <w:abstractNumId w:val="11"/>
  </w:num>
  <w:num w:numId="9">
    <w:abstractNumId w:val="4"/>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5568C9"/>
    <w:rsid w:val="003638B0"/>
    <w:rsid w:val="005568C9"/>
    <w:rsid w:val="0082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14873</Words>
  <Characters>84782</Characters>
  <Application>Microsoft Office Word</Application>
  <DocSecurity>0</DocSecurity>
  <Lines>706</Lines>
  <Paragraphs>198</Paragraphs>
  <ScaleCrop>false</ScaleCrop>
  <Company/>
  <LinksUpToDate>false</LinksUpToDate>
  <CharactersWithSpaces>99457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2023-09-11T11:39:00Z</cp:lastPrinted>
  <dcterms:created xsi:type="dcterms:W3CDTF">2023-09-11T11:32:00Z</dcterms:created>
  <dcterms:modified xsi:type="dcterms:W3CDTF">2023-10-04T10:08:00Z</dcterms:modified>
</cp:coreProperties>
</file>